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C5F" w:rsidRDefault="0037003F">
      <w:pPr>
        <w:spacing w:beforeLines="50" w:before="156" w:afterLines="50" w:after="156" w:line="500" w:lineRule="exact"/>
        <w:jc w:val="left"/>
        <w:rPr>
          <w:rFonts w:ascii="方正小标宋简体" w:eastAsia="方正小标宋简体" w:hAnsi="宋体" w:cs="宋体"/>
          <w:spacing w:val="-8"/>
          <w:kern w:val="0"/>
          <w:sz w:val="32"/>
          <w:szCs w:val="36"/>
        </w:rPr>
      </w:pPr>
      <w:r>
        <w:rPr>
          <w:rFonts w:ascii="方正小标宋简体" w:eastAsia="方正小标宋简体" w:hAnsi="宋体" w:cs="宋体" w:hint="eastAsia"/>
          <w:spacing w:val="-8"/>
          <w:kern w:val="0"/>
          <w:sz w:val="32"/>
          <w:szCs w:val="36"/>
        </w:rPr>
        <w:t>附件</w:t>
      </w:r>
      <w:r w:rsidR="00A47C94">
        <w:rPr>
          <w:rFonts w:ascii="方正小标宋简体" w:eastAsia="方正小标宋简体" w:hAnsi="宋体" w:cs="宋体" w:hint="eastAsia"/>
          <w:spacing w:val="-8"/>
          <w:kern w:val="0"/>
          <w:sz w:val="32"/>
          <w:szCs w:val="36"/>
        </w:rPr>
        <w:t>4</w:t>
      </w:r>
      <w:bookmarkStart w:id="0" w:name="_GoBack"/>
      <w:bookmarkEnd w:id="0"/>
      <w:r>
        <w:rPr>
          <w:rFonts w:ascii="方正小标宋简体" w:eastAsia="方正小标宋简体" w:hAnsi="宋体" w:cs="宋体" w:hint="eastAsia"/>
          <w:spacing w:val="-8"/>
          <w:kern w:val="0"/>
          <w:sz w:val="32"/>
          <w:szCs w:val="36"/>
        </w:rPr>
        <w:t xml:space="preserve">                     河南工业职业技术学院精品在线开放课程</w:t>
      </w:r>
      <w:r w:rsidR="00C47A9E">
        <w:rPr>
          <w:rFonts w:ascii="方正小标宋简体" w:eastAsia="方正小标宋简体" w:hAnsi="宋体" w:cs="宋体" w:hint="eastAsia"/>
          <w:spacing w:val="-8"/>
          <w:kern w:val="0"/>
          <w:sz w:val="32"/>
          <w:szCs w:val="36"/>
        </w:rPr>
        <w:t>终期</w:t>
      </w:r>
      <w:r>
        <w:rPr>
          <w:rFonts w:ascii="方正小标宋简体" w:eastAsia="方正小标宋简体" w:hAnsi="宋体" w:cs="宋体" w:hint="eastAsia"/>
          <w:spacing w:val="-8"/>
          <w:kern w:val="0"/>
          <w:sz w:val="32"/>
          <w:szCs w:val="36"/>
        </w:rPr>
        <w:t>验收标准</w:t>
      </w:r>
    </w:p>
    <w:tbl>
      <w:tblPr>
        <w:tblW w:w="47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1704"/>
        <w:gridCol w:w="10331"/>
      </w:tblGrid>
      <w:tr w:rsidR="00EA7C5F">
        <w:trPr>
          <w:trHeight w:val="579"/>
          <w:jc w:val="center"/>
        </w:trPr>
        <w:tc>
          <w:tcPr>
            <w:tcW w:w="515" w:type="pct"/>
            <w:vAlign w:val="center"/>
          </w:tcPr>
          <w:p w:rsidR="00EA7C5F" w:rsidRDefault="0037003F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EA7C5F" w:rsidRDefault="0037003F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3850" w:type="pct"/>
            <w:shd w:val="clear" w:color="auto" w:fill="auto"/>
            <w:vAlign w:val="center"/>
          </w:tcPr>
          <w:p w:rsidR="00EA7C5F" w:rsidRDefault="0037003F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观测点及描述</w:t>
            </w:r>
          </w:p>
        </w:tc>
      </w:tr>
      <w:tr w:rsidR="00EA7C5F">
        <w:trPr>
          <w:trHeight w:val="509"/>
          <w:jc w:val="center"/>
        </w:trPr>
        <w:tc>
          <w:tcPr>
            <w:tcW w:w="1150" w:type="pct"/>
            <w:gridSpan w:val="2"/>
            <w:vMerge w:val="restart"/>
            <w:vAlign w:val="center"/>
          </w:tcPr>
          <w:p w:rsidR="00EA7C5F" w:rsidRDefault="0037003F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课程建设基础（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7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分）</w:t>
            </w:r>
          </w:p>
        </w:tc>
        <w:tc>
          <w:tcPr>
            <w:tcW w:w="3850" w:type="pct"/>
            <w:shd w:val="clear" w:color="auto" w:fill="auto"/>
            <w:vAlign w:val="center"/>
          </w:tcPr>
          <w:p w:rsidR="00EA7C5F" w:rsidRDefault="0037003F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课程具有丰富的资源积累、开课时间长、教学效果好（3分）。</w:t>
            </w:r>
          </w:p>
        </w:tc>
      </w:tr>
      <w:tr w:rsidR="00EA7C5F">
        <w:trPr>
          <w:jc w:val="center"/>
        </w:trPr>
        <w:tc>
          <w:tcPr>
            <w:tcW w:w="1150" w:type="pct"/>
            <w:gridSpan w:val="2"/>
            <w:vMerge/>
            <w:vAlign w:val="center"/>
          </w:tcPr>
          <w:p w:rsidR="00EA7C5F" w:rsidRDefault="00EA7C5F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3850" w:type="pct"/>
            <w:shd w:val="clear" w:color="auto" w:fill="auto"/>
            <w:vAlign w:val="center"/>
          </w:tcPr>
          <w:p w:rsidR="00EA7C5F" w:rsidRDefault="0037003F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课程负责人具有良好师德，学术造诣深厚，教学能力强，教学特色鲜明。课程负责人参与本课程的教学视频讲授。课程团队设置合理（4分）。</w:t>
            </w:r>
          </w:p>
        </w:tc>
      </w:tr>
      <w:tr w:rsidR="00EA7C5F">
        <w:trPr>
          <w:trHeight w:val="523"/>
          <w:jc w:val="center"/>
        </w:trPr>
        <w:tc>
          <w:tcPr>
            <w:tcW w:w="515" w:type="pct"/>
            <w:vMerge w:val="restart"/>
            <w:vAlign w:val="center"/>
          </w:tcPr>
          <w:p w:rsidR="00EA7C5F" w:rsidRDefault="0037003F" w:rsidP="004857D7">
            <w:pPr>
              <w:widowControl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课程资源建设（</w:t>
            </w:r>
            <w:r w:rsidR="004857D7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8分）</w:t>
            </w:r>
          </w:p>
        </w:tc>
        <w:tc>
          <w:tcPr>
            <w:tcW w:w="635" w:type="pct"/>
            <w:vMerge w:val="restart"/>
            <w:shd w:val="clear" w:color="auto" w:fill="auto"/>
            <w:vAlign w:val="center"/>
          </w:tcPr>
          <w:p w:rsidR="00EA7C5F" w:rsidRDefault="0037003F" w:rsidP="004857D7">
            <w:pPr>
              <w:widowControl/>
              <w:rPr>
                <w:rFonts w:ascii="仿宋_GB2312" w:eastAsia="仿宋_GB2312" w:hAnsi="宋体" w:cs="宋体"/>
                <w:vanish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课程内容（</w:t>
            </w:r>
            <w:r w:rsidR="004857D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分）</w:t>
            </w:r>
          </w:p>
        </w:tc>
        <w:tc>
          <w:tcPr>
            <w:tcW w:w="3850" w:type="pct"/>
            <w:shd w:val="clear" w:color="auto" w:fill="auto"/>
            <w:vAlign w:val="center"/>
          </w:tcPr>
          <w:p w:rsidR="00EA7C5F" w:rsidRDefault="0037003F">
            <w:pPr>
              <w:widowControl/>
              <w:rPr>
                <w:rFonts w:ascii="仿宋_GB2312" w:eastAsia="仿宋_GB2312" w:hAnsi="宋体" w:cs="宋体"/>
                <w:vanish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教学目标明确，适应在线学习需要，有助于学习者创新能力、实践能力和可持续发展能力的培养（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分）。</w:t>
            </w:r>
          </w:p>
        </w:tc>
      </w:tr>
      <w:tr w:rsidR="00EA7C5F">
        <w:trPr>
          <w:jc w:val="center"/>
          <w:hidden/>
        </w:trPr>
        <w:tc>
          <w:tcPr>
            <w:tcW w:w="515" w:type="pct"/>
            <w:vMerge/>
            <w:vAlign w:val="center"/>
          </w:tcPr>
          <w:p w:rsidR="00EA7C5F" w:rsidRDefault="00EA7C5F">
            <w:pPr>
              <w:widowControl/>
              <w:rPr>
                <w:rFonts w:ascii="仿宋_GB2312" w:eastAsia="仿宋_GB2312" w:hAnsi="宋体" w:cs="宋体"/>
                <w:vanish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vMerge/>
            <w:shd w:val="clear" w:color="auto" w:fill="auto"/>
            <w:vAlign w:val="center"/>
          </w:tcPr>
          <w:p w:rsidR="00EA7C5F" w:rsidRDefault="00EA7C5F">
            <w:pPr>
              <w:widowControl/>
              <w:rPr>
                <w:rFonts w:ascii="仿宋_GB2312" w:eastAsia="仿宋_GB2312" w:hAnsi="宋体" w:cs="宋体"/>
                <w:vanish/>
                <w:kern w:val="0"/>
                <w:szCs w:val="21"/>
              </w:rPr>
            </w:pPr>
          </w:p>
        </w:tc>
        <w:tc>
          <w:tcPr>
            <w:tcW w:w="3850" w:type="pct"/>
            <w:shd w:val="clear" w:color="auto" w:fill="auto"/>
            <w:vAlign w:val="center"/>
          </w:tcPr>
          <w:p w:rsidR="00EA7C5F" w:rsidRDefault="0037003F">
            <w:pPr>
              <w:widowControl/>
              <w:rPr>
                <w:rFonts w:ascii="仿宋_GB2312" w:eastAsia="仿宋_GB2312" w:hAnsi="宋体" w:cs="宋体"/>
                <w:vanish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内容选择体现现代教育思想，知识体系准确合理，符合教育教学规律，具有科学性、系统性、先进性、适应性和针对性（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分）。</w:t>
            </w:r>
          </w:p>
        </w:tc>
      </w:tr>
      <w:tr w:rsidR="00EA7C5F">
        <w:trPr>
          <w:jc w:val="center"/>
          <w:hidden/>
        </w:trPr>
        <w:tc>
          <w:tcPr>
            <w:tcW w:w="515" w:type="pct"/>
            <w:vMerge/>
            <w:vAlign w:val="center"/>
          </w:tcPr>
          <w:p w:rsidR="00EA7C5F" w:rsidRDefault="00EA7C5F">
            <w:pPr>
              <w:widowControl/>
              <w:rPr>
                <w:rFonts w:ascii="仿宋_GB2312" w:eastAsia="仿宋_GB2312" w:hAnsi="宋体" w:cs="宋体"/>
                <w:vanish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vMerge/>
            <w:shd w:val="clear" w:color="auto" w:fill="auto"/>
            <w:vAlign w:val="center"/>
          </w:tcPr>
          <w:p w:rsidR="00EA7C5F" w:rsidRDefault="00EA7C5F">
            <w:pPr>
              <w:widowControl/>
              <w:rPr>
                <w:rFonts w:ascii="仿宋_GB2312" w:eastAsia="仿宋_GB2312" w:hAnsi="宋体" w:cs="宋体"/>
                <w:vanish/>
                <w:kern w:val="0"/>
                <w:szCs w:val="21"/>
              </w:rPr>
            </w:pPr>
          </w:p>
        </w:tc>
        <w:tc>
          <w:tcPr>
            <w:tcW w:w="3850" w:type="pct"/>
            <w:shd w:val="clear" w:color="auto" w:fill="auto"/>
            <w:vAlign w:val="center"/>
          </w:tcPr>
          <w:p w:rsidR="00EA7C5F" w:rsidRDefault="0037003F">
            <w:pPr>
              <w:widowControl/>
              <w:rPr>
                <w:rFonts w:ascii="仿宋_GB2312" w:eastAsia="仿宋_GB2312" w:hAnsi="宋体" w:cs="宋体"/>
                <w:vanish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教学设计体现在线开放课程特色，遵循在线学习者的认知规律和学习习惯合理安排教学内容，科学设计教学环节，有效分配教学时数，适合采用翻转课堂教学或混合式教学（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分）。</w:t>
            </w:r>
          </w:p>
        </w:tc>
      </w:tr>
      <w:tr w:rsidR="00EA7C5F">
        <w:trPr>
          <w:jc w:val="center"/>
        </w:trPr>
        <w:tc>
          <w:tcPr>
            <w:tcW w:w="515" w:type="pct"/>
            <w:vMerge/>
            <w:vAlign w:val="center"/>
          </w:tcPr>
          <w:p w:rsidR="00EA7C5F" w:rsidRDefault="00EA7C5F">
            <w:pPr>
              <w:widowControl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vMerge w:val="restart"/>
            <w:shd w:val="clear" w:color="auto" w:fill="auto"/>
            <w:vAlign w:val="center"/>
          </w:tcPr>
          <w:p w:rsidR="00EA7C5F" w:rsidRDefault="0037003F">
            <w:pPr>
              <w:widowControl/>
              <w:rPr>
                <w:rFonts w:ascii="仿宋_GB2312" w:eastAsia="仿宋_GB2312" w:hAnsi="宋体" w:cs="宋体"/>
                <w:vanish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课程资源（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3分）</w:t>
            </w:r>
          </w:p>
        </w:tc>
        <w:tc>
          <w:tcPr>
            <w:tcW w:w="3850" w:type="pct"/>
            <w:shd w:val="clear" w:color="auto" w:fill="auto"/>
            <w:vAlign w:val="center"/>
          </w:tcPr>
          <w:p w:rsidR="00EA7C5F" w:rsidRDefault="0037003F">
            <w:pPr>
              <w:widowControl/>
              <w:rPr>
                <w:rFonts w:ascii="仿宋_GB2312" w:eastAsia="仿宋_GB2312" w:hAnsi="宋体" w:cs="宋体"/>
                <w:vanish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课程资源内容质量高，能系统反映课程教学理念、教学思想、教学设计，充分反映课程改革成果，展现课程教师的教学风采（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分）。</w:t>
            </w:r>
          </w:p>
        </w:tc>
      </w:tr>
      <w:tr w:rsidR="00EA7C5F">
        <w:trPr>
          <w:trHeight w:val="439"/>
          <w:jc w:val="center"/>
          <w:hidden/>
        </w:trPr>
        <w:tc>
          <w:tcPr>
            <w:tcW w:w="515" w:type="pct"/>
            <w:vMerge/>
            <w:vAlign w:val="center"/>
          </w:tcPr>
          <w:p w:rsidR="00EA7C5F" w:rsidRDefault="00EA7C5F">
            <w:pPr>
              <w:widowControl/>
              <w:rPr>
                <w:rFonts w:ascii="仿宋_GB2312" w:eastAsia="仿宋_GB2312" w:hAnsi="宋体" w:cs="宋体"/>
                <w:vanish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vMerge/>
            <w:shd w:val="clear" w:color="auto" w:fill="auto"/>
            <w:vAlign w:val="center"/>
          </w:tcPr>
          <w:p w:rsidR="00EA7C5F" w:rsidRDefault="00EA7C5F">
            <w:pPr>
              <w:widowControl/>
              <w:rPr>
                <w:rFonts w:ascii="仿宋_GB2312" w:eastAsia="仿宋_GB2312" w:hAnsi="宋体" w:cs="宋体"/>
                <w:vanish/>
                <w:kern w:val="0"/>
                <w:szCs w:val="21"/>
              </w:rPr>
            </w:pPr>
          </w:p>
        </w:tc>
        <w:tc>
          <w:tcPr>
            <w:tcW w:w="3850" w:type="pct"/>
            <w:shd w:val="clear" w:color="auto" w:fill="auto"/>
            <w:vAlign w:val="center"/>
          </w:tcPr>
          <w:p w:rsidR="00EA7C5F" w:rsidRDefault="0037003F">
            <w:pPr>
              <w:widowControl/>
              <w:rPr>
                <w:rFonts w:ascii="仿宋_GB2312" w:eastAsia="仿宋_GB2312" w:hAnsi="宋体" w:cs="宋体"/>
                <w:vanish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课程视频按知识点（单元）组织、制作，视频呈现形式经过精心设计，不同于传统的课堂实录（8分）。</w:t>
            </w:r>
          </w:p>
        </w:tc>
      </w:tr>
      <w:tr w:rsidR="00EA7C5F">
        <w:trPr>
          <w:trHeight w:val="453"/>
          <w:jc w:val="center"/>
          <w:hidden/>
        </w:trPr>
        <w:tc>
          <w:tcPr>
            <w:tcW w:w="515" w:type="pct"/>
            <w:vMerge/>
            <w:vAlign w:val="center"/>
          </w:tcPr>
          <w:p w:rsidR="00EA7C5F" w:rsidRDefault="00EA7C5F">
            <w:pPr>
              <w:widowControl/>
              <w:rPr>
                <w:rFonts w:ascii="仿宋_GB2312" w:eastAsia="仿宋_GB2312" w:hAnsi="宋体" w:cs="宋体"/>
                <w:vanish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vMerge/>
            <w:shd w:val="clear" w:color="auto" w:fill="auto"/>
            <w:vAlign w:val="center"/>
          </w:tcPr>
          <w:p w:rsidR="00EA7C5F" w:rsidRDefault="00EA7C5F">
            <w:pPr>
              <w:widowControl/>
              <w:rPr>
                <w:rFonts w:ascii="仿宋_GB2312" w:eastAsia="仿宋_GB2312" w:hAnsi="宋体" w:cs="宋体"/>
                <w:vanish/>
                <w:kern w:val="0"/>
                <w:szCs w:val="21"/>
              </w:rPr>
            </w:pPr>
          </w:p>
        </w:tc>
        <w:tc>
          <w:tcPr>
            <w:tcW w:w="3850" w:type="pct"/>
            <w:shd w:val="clear" w:color="auto" w:fill="auto"/>
            <w:vAlign w:val="center"/>
          </w:tcPr>
          <w:p w:rsidR="00EA7C5F" w:rsidRDefault="0037003F">
            <w:pPr>
              <w:widowControl/>
              <w:rPr>
                <w:rFonts w:ascii="仿宋_GB2312" w:eastAsia="仿宋_GB2312" w:hAnsi="宋体" w:cs="宋体"/>
                <w:vanish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除教学视频外，其他教学资源丰富，对学生完成课程学习有较大的帮助（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分）。</w:t>
            </w:r>
          </w:p>
        </w:tc>
      </w:tr>
      <w:tr w:rsidR="00EA7C5F">
        <w:trPr>
          <w:jc w:val="center"/>
          <w:hidden/>
        </w:trPr>
        <w:tc>
          <w:tcPr>
            <w:tcW w:w="515" w:type="pct"/>
            <w:vMerge/>
            <w:vAlign w:val="center"/>
          </w:tcPr>
          <w:p w:rsidR="00EA7C5F" w:rsidRDefault="00EA7C5F">
            <w:pPr>
              <w:widowControl/>
              <w:rPr>
                <w:rFonts w:ascii="仿宋_GB2312" w:eastAsia="仿宋_GB2312" w:hAnsi="宋体" w:cs="宋体"/>
                <w:vanish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vMerge/>
            <w:shd w:val="clear" w:color="auto" w:fill="auto"/>
            <w:vAlign w:val="center"/>
          </w:tcPr>
          <w:p w:rsidR="00EA7C5F" w:rsidRDefault="00EA7C5F">
            <w:pPr>
              <w:widowControl/>
              <w:rPr>
                <w:rFonts w:ascii="仿宋_GB2312" w:eastAsia="仿宋_GB2312" w:hAnsi="宋体" w:cs="宋体"/>
                <w:vanish/>
                <w:kern w:val="0"/>
                <w:szCs w:val="21"/>
              </w:rPr>
            </w:pPr>
          </w:p>
        </w:tc>
        <w:tc>
          <w:tcPr>
            <w:tcW w:w="3850" w:type="pct"/>
            <w:shd w:val="clear" w:color="auto" w:fill="auto"/>
            <w:vAlign w:val="center"/>
          </w:tcPr>
          <w:p w:rsidR="00EA7C5F" w:rsidRDefault="0037003F">
            <w:pPr>
              <w:widowControl/>
              <w:rPr>
                <w:rFonts w:ascii="仿宋_GB2312" w:eastAsia="仿宋_GB2312" w:hAnsi="宋体" w:cs="宋体"/>
                <w:vanish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测试、作业、考试等测量性资源设置合理，能有效评价教学效果。课程讨论题设置合理，能有效引导学生自主学习（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分）。</w:t>
            </w:r>
          </w:p>
        </w:tc>
      </w:tr>
      <w:tr w:rsidR="00EA7C5F">
        <w:trPr>
          <w:trHeight w:val="422"/>
          <w:jc w:val="center"/>
        </w:trPr>
        <w:tc>
          <w:tcPr>
            <w:tcW w:w="1150" w:type="pct"/>
            <w:gridSpan w:val="2"/>
            <w:vAlign w:val="center"/>
          </w:tcPr>
          <w:p w:rsidR="00EA7C5F" w:rsidRDefault="0037003F" w:rsidP="004857D7">
            <w:pPr>
              <w:widowControl/>
              <w:jc w:val="center"/>
              <w:rPr>
                <w:rFonts w:ascii="仿宋_GB2312" w:eastAsia="仿宋_GB2312" w:hAnsi="宋体" w:cs="宋体"/>
                <w:vanish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课程建设进度（</w:t>
            </w:r>
            <w:r w:rsidR="004857D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分）</w:t>
            </w:r>
          </w:p>
        </w:tc>
        <w:tc>
          <w:tcPr>
            <w:tcW w:w="3850" w:type="pct"/>
            <w:shd w:val="clear" w:color="auto" w:fill="auto"/>
            <w:vAlign w:val="center"/>
          </w:tcPr>
          <w:p w:rsidR="00EA7C5F" w:rsidRDefault="0037003F" w:rsidP="004857D7">
            <w:pPr>
              <w:widowControl/>
              <w:rPr>
                <w:rFonts w:ascii="仿宋_GB2312" w:eastAsia="仿宋_GB2312" w:hAnsi="宋体" w:cs="宋体"/>
                <w:vanish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与建设任务进度相吻合，至少上线二个完整学期，具有良好的教学效果（</w:t>
            </w:r>
            <w:r w:rsidR="004857D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分）。</w:t>
            </w:r>
          </w:p>
        </w:tc>
      </w:tr>
      <w:tr w:rsidR="00EA7C5F">
        <w:trPr>
          <w:trHeight w:val="452"/>
          <w:jc w:val="center"/>
        </w:trPr>
        <w:tc>
          <w:tcPr>
            <w:tcW w:w="515" w:type="pct"/>
            <w:vMerge w:val="restart"/>
            <w:vAlign w:val="center"/>
          </w:tcPr>
          <w:p w:rsidR="00EA7C5F" w:rsidRDefault="0037003F">
            <w:pPr>
              <w:rPr>
                <w:rFonts w:ascii="仿宋_GB2312" w:eastAsia="仿宋_GB2312" w:hAnsi="宋体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  <w:lang w:bidi="ar"/>
              </w:rPr>
              <w:t>课程平台应用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（55分）</w:t>
            </w:r>
          </w:p>
        </w:tc>
        <w:tc>
          <w:tcPr>
            <w:tcW w:w="635" w:type="pct"/>
            <w:vMerge w:val="restart"/>
            <w:shd w:val="clear" w:color="auto" w:fill="auto"/>
            <w:vAlign w:val="center"/>
          </w:tcPr>
          <w:p w:rsidR="00EA7C5F" w:rsidRDefault="0037003F">
            <w:pPr>
              <w:rPr>
                <w:rFonts w:ascii="仿宋_GB2312" w:eastAsia="仿宋_GB2312" w:hAnsi="宋体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  <w:lang w:bidi="ar"/>
              </w:rPr>
              <w:t>课前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15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分）</w:t>
            </w:r>
          </w:p>
        </w:tc>
        <w:tc>
          <w:tcPr>
            <w:tcW w:w="3850" w:type="pct"/>
            <w:shd w:val="clear" w:color="auto" w:fill="auto"/>
            <w:vAlign w:val="center"/>
          </w:tcPr>
          <w:p w:rsidR="00EA7C5F" w:rsidRDefault="0037003F">
            <w:pPr>
              <w:widowControl/>
              <w:rPr>
                <w:rFonts w:ascii="仿宋_GB2312" w:eastAsia="仿宋_GB2312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Cs w:val="21"/>
              </w:rPr>
              <w:t>课程教案、课件等相关资源上传情况（5分）。</w:t>
            </w:r>
          </w:p>
        </w:tc>
      </w:tr>
      <w:tr w:rsidR="00EA7C5F">
        <w:trPr>
          <w:trHeight w:val="452"/>
          <w:jc w:val="center"/>
        </w:trPr>
        <w:tc>
          <w:tcPr>
            <w:tcW w:w="515" w:type="pct"/>
            <w:vMerge/>
            <w:vAlign w:val="center"/>
          </w:tcPr>
          <w:p w:rsidR="00EA7C5F" w:rsidRDefault="00EA7C5F">
            <w:pPr>
              <w:widowControl/>
              <w:rPr>
                <w:rFonts w:ascii="仿宋_GB2312" w:eastAsia="仿宋_GB2312" w:hAnsi="宋体" w:cs="仿宋"/>
                <w:kern w:val="0"/>
                <w:sz w:val="24"/>
                <w:lang w:bidi="ar"/>
              </w:rPr>
            </w:pPr>
          </w:p>
        </w:tc>
        <w:tc>
          <w:tcPr>
            <w:tcW w:w="635" w:type="pct"/>
            <w:vMerge/>
            <w:shd w:val="clear" w:color="auto" w:fill="auto"/>
            <w:vAlign w:val="center"/>
          </w:tcPr>
          <w:p w:rsidR="00EA7C5F" w:rsidRDefault="00EA7C5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50" w:type="pct"/>
            <w:shd w:val="clear" w:color="auto" w:fill="auto"/>
            <w:vAlign w:val="center"/>
          </w:tcPr>
          <w:p w:rsidR="00EA7C5F" w:rsidRDefault="0037003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Cs w:val="21"/>
              </w:rPr>
              <w:t>发通知、建活动和引导学生进行课前预习的使用情况（</w:t>
            </w:r>
            <w:r>
              <w:rPr>
                <w:rFonts w:ascii="仿宋_GB2312" w:eastAsia="仿宋_GB2312" w:hAnsi="宋体" w:cs="Arial"/>
                <w:bCs/>
                <w:color w:val="000000"/>
                <w:kern w:val="0"/>
                <w:szCs w:val="21"/>
              </w:rPr>
              <w:t>10</w:t>
            </w: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Cs w:val="21"/>
              </w:rPr>
              <w:t>分）。</w:t>
            </w:r>
          </w:p>
        </w:tc>
      </w:tr>
      <w:tr w:rsidR="00EA7C5F">
        <w:trPr>
          <w:trHeight w:val="467"/>
          <w:jc w:val="center"/>
        </w:trPr>
        <w:tc>
          <w:tcPr>
            <w:tcW w:w="515" w:type="pct"/>
            <w:vMerge/>
            <w:vAlign w:val="center"/>
          </w:tcPr>
          <w:p w:rsidR="00EA7C5F" w:rsidRDefault="00EA7C5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:rsidR="00EA7C5F" w:rsidRDefault="0037003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  <w:lang w:bidi="ar"/>
              </w:rPr>
              <w:t>课中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15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分）</w:t>
            </w:r>
          </w:p>
        </w:tc>
        <w:tc>
          <w:tcPr>
            <w:tcW w:w="3850" w:type="pct"/>
            <w:shd w:val="clear" w:color="auto" w:fill="auto"/>
            <w:vAlign w:val="center"/>
          </w:tcPr>
          <w:p w:rsidR="00EA7C5F" w:rsidRDefault="0037003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Cs w:val="21"/>
              </w:rPr>
              <w:t>手机签到、线上测验、课堂抢答等活动的使用情况（1</w:t>
            </w:r>
            <w:r>
              <w:rPr>
                <w:rFonts w:ascii="仿宋_GB2312" w:eastAsia="仿宋_GB2312" w:hAnsi="宋体" w:cs="Arial"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Cs w:val="21"/>
              </w:rPr>
              <w:t>分）。</w:t>
            </w:r>
          </w:p>
        </w:tc>
      </w:tr>
      <w:tr w:rsidR="00EA7C5F">
        <w:trPr>
          <w:trHeight w:val="481"/>
          <w:jc w:val="center"/>
        </w:trPr>
        <w:tc>
          <w:tcPr>
            <w:tcW w:w="515" w:type="pct"/>
            <w:vMerge/>
            <w:vAlign w:val="center"/>
          </w:tcPr>
          <w:p w:rsidR="00EA7C5F" w:rsidRDefault="00EA7C5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:rsidR="00EA7C5F" w:rsidRDefault="0037003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  <w:lang w:bidi="ar"/>
              </w:rPr>
              <w:t>课后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0分）</w:t>
            </w:r>
          </w:p>
        </w:tc>
        <w:tc>
          <w:tcPr>
            <w:tcW w:w="3850" w:type="pct"/>
            <w:shd w:val="clear" w:color="auto" w:fill="auto"/>
            <w:vAlign w:val="center"/>
          </w:tcPr>
          <w:p w:rsidR="00EA7C5F" w:rsidRDefault="0037003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Cs w:val="21"/>
              </w:rPr>
              <w:t>答疑、线上作业、在线讨论、单元测试等活动的使用情况（</w:t>
            </w:r>
            <w:r>
              <w:rPr>
                <w:rFonts w:ascii="仿宋_GB2312" w:eastAsia="仿宋_GB2312" w:hAnsi="宋体" w:cs="Arial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Cs w:val="21"/>
              </w:rPr>
              <w:t>0分）</w:t>
            </w:r>
            <w:r>
              <w:rPr>
                <w:rFonts w:ascii="仿宋_GB2312" w:eastAsia="仿宋_GB2312" w:hAnsi="宋体" w:cs="Arial" w:hint="eastAsia"/>
                <w:bCs/>
                <w:kern w:val="0"/>
                <w:szCs w:val="21"/>
              </w:rPr>
              <w:t>。</w:t>
            </w:r>
          </w:p>
        </w:tc>
      </w:tr>
      <w:tr w:rsidR="00EA7C5F">
        <w:trPr>
          <w:trHeight w:val="453"/>
          <w:jc w:val="center"/>
        </w:trPr>
        <w:tc>
          <w:tcPr>
            <w:tcW w:w="515" w:type="pct"/>
            <w:vMerge/>
            <w:vAlign w:val="center"/>
          </w:tcPr>
          <w:p w:rsidR="00EA7C5F" w:rsidRDefault="00EA7C5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:rsidR="00EA7C5F" w:rsidRDefault="0037003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  <w:lang w:bidi="ar"/>
              </w:rPr>
              <w:t>评价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分）</w:t>
            </w:r>
          </w:p>
        </w:tc>
        <w:tc>
          <w:tcPr>
            <w:tcW w:w="3850" w:type="pct"/>
            <w:shd w:val="clear" w:color="auto" w:fill="auto"/>
            <w:vAlign w:val="center"/>
          </w:tcPr>
          <w:p w:rsidR="00EA7C5F" w:rsidRDefault="0037003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bCs/>
                <w:kern w:val="0"/>
                <w:szCs w:val="21"/>
              </w:rPr>
              <w:t>每学期至少向学生推送2次对本人教学评价的情况</w:t>
            </w: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Arial"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Cs w:val="21"/>
              </w:rPr>
              <w:t>分）</w:t>
            </w:r>
            <w:r>
              <w:rPr>
                <w:rFonts w:ascii="仿宋_GB2312" w:eastAsia="仿宋_GB2312" w:hAnsi="宋体" w:cs="Arial" w:hint="eastAsia"/>
                <w:bCs/>
                <w:kern w:val="0"/>
                <w:szCs w:val="21"/>
              </w:rPr>
              <w:t>。</w:t>
            </w:r>
          </w:p>
        </w:tc>
      </w:tr>
    </w:tbl>
    <w:p w:rsidR="00EA7C5F" w:rsidRDefault="00EA7C5F">
      <w:pPr>
        <w:jc w:val="right"/>
        <w:rPr>
          <w:rFonts w:ascii="方正小标宋简体" w:eastAsia="方正小标宋简体" w:hAnsi="宋体" w:cs="宋体"/>
          <w:spacing w:val="-8"/>
          <w:kern w:val="0"/>
          <w:sz w:val="32"/>
          <w:szCs w:val="36"/>
        </w:rPr>
      </w:pPr>
    </w:p>
    <w:sectPr w:rsidR="00EA7C5F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A81" w:rsidRDefault="00121A81" w:rsidP="00E518A7">
      <w:r>
        <w:separator/>
      </w:r>
    </w:p>
  </w:endnote>
  <w:endnote w:type="continuationSeparator" w:id="0">
    <w:p w:rsidR="00121A81" w:rsidRDefault="00121A81" w:rsidP="00E5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A81" w:rsidRDefault="00121A81" w:rsidP="00E518A7">
      <w:r>
        <w:separator/>
      </w:r>
    </w:p>
  </w:footnote>
  <w:footnote w:type="continuationSeparator" w:id="0">
    <w:p w:rsidR="00121A81" w:rsidRDefault="00121A81" w:rsidP="00E51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1OTMxOWQ0OGYxYmEyODE3YWU0NDI3OTRmOGNhZTAifQ=="/>
  </w:docVars>
  <w:rsids>
    <w:rsidRoot w:val="00EA3217"/>
    <w:rsid w:val="000A31FD"/>
    <w:rsid w:val="000B37D1"/>
    <w:rsid w:val="00121A81"/>
    <w:rsid w:val="00260C8C"/>
    <w:rsid w:val="00290FBC"/>
    <w:rsid w:val="002F010A"/>
    <w:rsid w:val="00354DAF"/>
    <w:rsid w:val="003679CC"/>
    <w:rsid w:val="0037003F"/>
    <w:rsid w:val="004857D7"/>
    <w:rsid w:val="005309BC"/>
    <w:rsid w:val="00577BDD"/>
    <w:rsid w:val="0069167B"/>
    <w:rsid w:val="00713220"/>
    <w:rsid w:val="007D67BD"/>
    <w:rsid w:val="00902F7B"/>
    <w:rsid w:val="00930CD4"/>
    <w:rsid w:val="00A47C94"/>
    <w:rsid w:val="00A805D9"/>
    <w:rsid w:val="00A91266"/>
    <w:rsid w:val="00AE6F9C"/>
    <w:rsid w:val="00B80A5D"/>
    <w:rsid w:val="00BF6834"/>
    <w:rsid w:val="00C47A9E"/>
    <w:rsid w:val="00CC4ED2"/>
    <w:rsid w:val="00D431DB"/>
    <w:rsid w:val="00DA0967"/>
    <w:rsid w:val="00DC3946"/>
    <w:rsid w:val="00E518A7"/>
    <w:rsid w:val="00EA3217"/>
    <w:rsid w:val="00EA7C5F"/>
    <w:rsid w:val="00F36DC0"/>
    <w:rsid w:val="00FB762F"/>
    <w:rsid w:val="00FF3D3A"/>
    <w:rsid w:val="558D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>Win10NeT.COM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谢颖川</dc:creator>
  <cp:lastModifiedBy>王林生</cp:lastModifiedBy>
  <cp:revision>8</cp:revision>
  <cp:lastPrinted>2021-09-29T05:13:00Z</cp:lastPrinted>
  <dcterms:created xsi:type="dcterms:W3CDTF">2021-09-29T05:32:00Z</dcterms:created>
  <dcterms:modified xsi:type="dcterms:W3CDTF">2025-11-25T02:36:00Z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8263BBC721F44C5BA2AFEC652EF940F8</vt:lpwstr>
  </property>
</Properties>
</file>